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AD" w:rsidRDefault="000A45AD" w:rsidP="000A45A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1333500</wp:posOffset>
            </wp:positionV>
            <wp:extent cx="3467100" cy="2724150"/>
            <wp:effectExtent l="19050" t="0" r="0" b="0"/>
            <wp:wrapTight wrapText="bothSides">
              <wp:wrapPolygon edited="0">
                <wp:start x="-119" y="0"/>
                <wp:lineTo x="-119" y="21449"/>
                <wp:lineTo x="21600" y="21449"/>
                <wp:lineTo x="21600" y="0"/>
                <wp:lineTo x="-119" y="0"/>
              </wp:wrapPolygon>
            </wp:wrapTight>
            <wp:docPr id="2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27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6.5pt;height:90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0A45AD" w:rsidRPr="006A0137" w:rsidRDefault="000A45AD" w:rsidP="000A45AD">
      <w:pPr>
        <w:rPr>
          <w:b/>
        </w:rPr>
      </w:pPr>
      <w:r w:rsidRPr="006A0137">
        <w:rPr>
          <w:b/>
        </w:rPr>
        <w:t xml:space="preserve">                         </w:t>
      </w:r>
    </w:p>
    <w:p w:rsidR="000A45AD" w:rsidRPr="000A45AD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4"/>
          <w:szCs w:val="44"/>
        </w:rPr>
      </w:pPr>
      <w:r w:rsidRPr="006A0137">
        <w:rPr>
          <w:rFonts w:ascii="Bookman Old Style" w:hAnsi="Bookman Old Style"/>
          <w:b/>
          <w:color w:val="C00000"/>
          <w:sz w:val="44"/>
          <w:szCs w:val="44"/>
        </w:rPr>
        <w:t>Федеральный  государственный образовательный стандарт дошкольного образования</w:t>
      </w:r>
      <w:r w:rsidRPr="006A0137">
        <w:rPr>
          <w:rFonts w:ascii="Bookman Old Style" w:hAnsi="Bookman Old Style"/>
          <w:color w:val="C00000"/>
          <w:sz w:val="44"/>
          <w:szCs w:val="44"/>
        </w:rPr>
        <w:t xml:space="preserve"> </w:t>
      </w:r>
      <w:r w:rsidRPr="000A45AD">
        <w:rPr>
          <w:rFonts w:ascii="Bookman Old Style" w:hAnsi="Bookman Old Style"/>
          <w:sz w:val="44"/>
          <w:szCs w:val="44"/>
        </w:rPr>
        <w:t>представляет собой совокупность обязательных требований к дошкольному образованию.</w:t>
      </w:r>
    </w:p>
    <w:p w:rsidR="000A45AD" w:rsidRPr="000A45AD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4"/>
          <w:szCs w:val="44"/>
        </w:rPr>
      </w:pPr>
      <w:r w:rsidRPr="000A45AD">
        <w:rPr>
          <w:rFonts w:ascii="Bookman Old Style" w:hAnsi="Bookman Old Style"/>
          <w:sz w:val="44"/>
          <w:szCs w:val="4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0A45AD" w:rsidRPr="000A45AD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4"/>
          <w:szCs w:val="44"/>
        </w:rPr>
      </w:pPr>
      <w:r w:rsidRPr="000A45AD">
        <w:rPr>
          <w:rFonts w:ascii="Bookman Old Style" w:hAnsi="Bookman Old Style"/>
          <w:sz w:val="44"/>
          <w:szCs w:val="44"/>
        </w:rPr>
        <w:t>ФГОС  разработан на основе Конституции Российской Федерации</w:t>
      </w:r>
      <w:r w:rsidRPr="000A45AD">
        <w:rPr>
          <w:rFonts w:ascii="Bookman Old Style" w:hAnsi="Bookman Old Style"/>
          <w:sz w:val="44"/>
          <w:szCs w:val="44"/>
          <w:vertAlign w:val="superscript"/>
        </w:rPr>
        <w:t>1</w:t>
      </w:r>
      <w:r w:rsidRPr="000A45AD">
        <w:rPr>
          <w:rFonts w:ascii="Bookman Old Style" w:hAnsi="Bookman Old Style"/>
          <w:sz w:val="44"/>
          <w:szCs w:val="4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0A45AD" w:rsidRDefault="000A45AD" w:rsidP="000A45AD">
      <w:pPr>
        <w:pStyle w:val="a4"/>
        <w:ind w:left="1134"/>
        <w:rPr>
          <w:rFonts w:ascii="Bookman Old Style" w:hAnsi="Bookman Old Style"/>
          <w:b/>
          <w:sz w:val="24"/>
          <w:szCs w:val="24"/>
        </w:rPr>
      </w:pPr>
    </w:p>
    <w:p w:rsidR="000A45AD" w:rsidRPr="006A0137" w:rsidRDefault="007B4279" w:rsidP="007B4279">
      <w:pPr>
        <w:pStyle w:val="a4"/>
        <w:rPr>
          <w:rFonts w:ascii="Bookman Old Style" w:hAnsi="Bookman Old Style"/>
          <w:b/>
          <w:color w:val="00B050"/>
          <w:sz w:val="44"/>
          <w:szCs w:val="44"/>
        </w:rPr>
      </w:pPr>
      <w:r>
        <w:rPr>
          <w:rFonts w:ascii="Bookman Old Style" w:hAnsi="Bookman Old Style"/>
          <w:b/>
          <w:color w:val="00B050"/>
          <w:sz w:val="44"/>
          <w:szCs w:val="44"/>
        </w:rPr>
        <w:lastRenderedPageBreak/>
        <w:t xml:space="preserve">         </w:t>
      </w:r>
      <w:r w:rsidR="000A45AD" w:rsidRPr="006A0137">
        <w:rPr>
          <w:rFonts w:ascii="Bookman Old Style" w:hAnsi="Bookman Old Style"/>
          <w:b/>
          <w:color w:val="00B050"/>
          <w:sz w:val="44"/>
          <w:szCs w:val="44"/>
        </w:rPr>
        <w:t>ФГОС направлен на достижение следующих целей:</w:t>
      </w:r>
    </w:p>
    <w:p w:rsidR="000A45AD" w:rsidRPr="006A0137" w:rsidRDefault="000A45AD" w:rsidP="000A45AD">
      <w:pPr>
        <w:pStyle w:val="a4"/>
        <w:numPr>
          <w:ilvl w:val="0"/>
          <w:numId w:val="1"/>
        </w:numPr>
        <w:ind w:left="1418" w:right="991" w:hanging="284"/>
        <w:jc w:val="both"/>
        <w:rPr>
          <w:rFonts w:ascii="Bookman Old Style" w:hAnsi="Bookman Old Style"/>
          <w:sz w:val="44"/>
          <w:szCs w:val="44"/>
        </w:rPr>
      </w:pPr>
      <w:r w:rsidRPr="006A0137">
        <w:rPr>
          <w:rFonts w:ascii="Bookman Old Style" w:hAnsi="Bookman Old Style"/>
          <w:sz w:val="44"/>
          <w:szCs w:val="44"/>
        </w:rPr>
        <w:t>повышение социального статуса дошкольного образования;</w:t>
      </w:r>
    </w:p>
    <w:p w:rsidR="000A45AD" w:rsidRPr="006A0137" w:rsidRDefault="000A45AD" w:rsidP="000A45AD">
      <w:pPr>
        <w:pStyle w:val="a4"/>
        <w:numPr>
          <w:ilvl w:val="0"/>
          <w:numId w:val="1"/>
        </w:numPr>
        <w:ind w:left="1418" w:right="991" w:hanging="284"/>
        <w:jc w:val="both"/>
        <w:rPr>
          <w:rFonts w:ascii="Bookman Old Style" w:hAnsi="Bookman Old Style"/>
          <w:sz w:val="44"/>
          <w:szCs w:val="44"/>
        </w:rPr>
      </w:pPr>
      <w:r w:rsidRPr="006A0137">
        <w:rPr>
          <w:rFonts w:ascii="Bookman Old Style" w:hAnsi="Bookman Old Style"/>
          <w:sz w:val="44"/>
          <w:szCs w:val="4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0A45AD" w:rsidRPr="006A0137" w:rsidRDefault="007B4279" w:rsidP="000A45AD">
      <w:pPr>
        <w:pStyle w:val="a4"/>
        <w:numPr>
          <w:ilvl w:val="0"/>
          <w:numId w:val="1"/>
        </w:numPr>
        <w:ind w:left="1418" w:right="991" w:hanging="284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1270635</wp:posOffset>
            </wp:positionV>
            <wp:extent cx="3638550" cy="3562350"/>
            <wp:effectExtent l="19050" t="0" r="0" b="0"/>
            <wp:wrapTight wrapText="bothSides">
              <wp:wrapPolygon edited="0">
                <wp:start x="-113" y="0"/>
                <wp:lineTo x="-113" y="21484"/>
                <wp:lineTo x="21600" y="21484"/>
                <wp:lineTo x="21600" y="0"/>
                <wp:lineTo x="-113" y="0"/>
              </wp:wrapPolygon>
            </wp:wrapTight>
            <wp:docPr id="6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5AD" w:rsidRPr="006A0137">
        <w:rPr>
          <w:rFonts w:ascii="Bookman Old Style" w:hAnsi="Bookman Old Style"/>
          <w:sz w:val="44"/>
          <w:szCs w:val="4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A45AD" w:rsidRDefault="000A45AD" w:rsidP="000A45AD">
      <w:pPr>
        <w:pStyle w:val="a4"/>
        <w:numPr>
          <w:ilvl w:val="0"/>
          <w:numId w:val="1"/>
        </w:numPr>
        <w:ind w:left="1418" w:right="991" w:hanging="284"/>
        <w:jc w:val="both"/>
        <w:rPr>
          <w:rFonts w:ascii="Bookman Old Style" w:hAnsi="Bookman Old Style"/>
          <w:sz w:val="44"/>
          <w:szCs w:val="44"/>
        </w:rPr>
      </w:pPr>
      <w:r w:rsidRPr="006A0137">
        <w:rPr>
          <w:rFonts w:ascii="Bookman Old Style" w:hAnsi="Bookman Old Style"/>
          <w:sz w:val="44"/>
          <w:szCs w:val="4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6A0137" w:rsidRPr="006A0137" w:rsidRDefault="006A0137" w:rsidP="006A0137">
      <w:pPr>
        <w:pStyle w:val="a4"/>
        <w:ind w:left="1418" w:right="991"/>
        <w:jc w:val="both"/>
        <w:rPr>
          <w:rFonts w:ascii="Bookman Old Style" w:hAnsi="Bookman Old Style"/>
          <w:sz w:val="44"/>
          <w:szCs w:val="44"/>
        </w:rPr>
      </w:pPr>
    </w:p>
    <w:p w:rsidR="006A0137" w:rsidRDefault="006A0137" w:rsidP="006A0137">
      <w:pPr>
        <w:pStyle w:val="a4"/>
        <w:ind w:left="1134" w:right="991"/>
        <w:jc w:val="center"/>
        <w:rPr>
          <w:rFonts w:ascii="Bookman Old Style" w:hAnsi="Bookman Old Style"/>
          <w:b/>
          <w:color w:val="0070C0"/>
          <w:sz w:val="48"/>
          <w:szCs w:val="48"/>
        </w:rPr>
      </w:pPr>
    </w:p>
    <w:p w:rsidR="006A0137" w:rsidRDefault="006A0137" w:rsidP="006A0137">
      <w:pPr>
        <w:pStyle w:val="a4"/>
        <w:ind w:right="991"/>
        <w:rPr>
          <w:rFonts w:ascii="Bookman Old Style" w:hAnsi="Bookman Old Style"/>
          <w:b/>
          <w:color w:val="0070C0"/>
          <w:sz w:val="48"/>
          <w:szCs w:val="48"/>
        </w:rPr>
      </w:pPr>
    </w:p>
    <w:p w:rsidR="007B4279" w:rsidRDefault="007B4279" w:rsidP="006A0137">
      <w:pPr>
        <w:pStyle w:val="a4"/>
        <w:ind w:left="1134" w:right="991"/>
        <w:jc w:val="center"/>
        <w:rPr>
          <w:rFonts w:ascii="Bookman Old Style" w:hAnsi="Bookman Old Style"/>
          <w:b/>
          <w:color w:val="0070C0"/>
          <w:sz w:val="48"/>
          <w:szCs w:val="48"/>
        </w:rPr>
      </w:pPr>
    </w:p>
    <w:p w:rsidR="007B4279" w:rsidRDefault="007B4279" w:rsidP="006A0137">
      <w:pPr>
        <w:pStyle w:val="a4"/>
        <w:ind w:left="1134" w:right="991"/>
        <w:jc w:val="center"/>
        <w:rPr>
          <w:rFonts w:ascii="Bookman Old Style" w:hAnsi="Bookman Old Style"/>
          <w:b/>
          <w:color w:val="0070C0"/>
          <w:sz w:val="48"/>
          <w:szCs w:val="48"/>
        </w:rPr>
      </w:pPr>
    </w:p>
    <w:p w:rsidR="006A0137" w:rsidRDefault="000A45AD" w:rsidP="006A0137">
      <w:pPr>
        <w:pStyle w:val="a4"/>
        <w:ind w:left="1134" w:right="991"/>
        <w:jc w:val="center"/>
        <w:rPr>
          <w:rFonts w:ascii="Bookman Old Style" w:hAnsi="Bookman Old Style"/>
          <w:sz w:val="24"/>
          <w:szCs w:val="24"/>
        </w:rPr>
      </w:pPr>
      <w:r w:rsidRPr="006A0137">
        <w:rPr>
          <w:rFonts w:ascii="Bookman Old Style" w:hAnsi="Bookman Old Style"/>
          <w:b/>
          <w:color w:val="0070C0"/>
          <w:sz w:val="48"/>
          <w:szCs w:val="48"/>
        </w:rPr>
        <w:t>Содержание Программы</w:t>
      </w:r>
    </w:p>
    <w:p w:rsidR="000A45AD" w:rsidRPr="006A0137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8"/>
          <w:szCs w:val="48"/>
        </w:rPr>
      </w:pPr>
      <w:r w:rsidRPr="006A0137">
        <w:rPr>
          <w:rFonts w:ascii="Bookman Old Style" w:hAnsi="Bookman Old Style"/>
          <w:sz w:val="48"/>
          <w:szCs w:val="48"/>
        </w:rPr>
        <w:t>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A45AD" w:rsidRPr="006A0137" w:rsidRDefault="000A45AD" w:rsidP="000A45AD">
      <w:pPr>
        <w:pStyle w:val="a4"/>
        <w:numPr>
          <w:ilvl w:val="0"/>
          <w:numId w:val="2"/>
        </w:numPr>
        <w:ind w:left="1418"/>
        <w:rPr>
          <w:rFonts w:ascii="Bookman Old Style" w:hAnsi="Bookman Old Style"/>
          <w:sz w:val="48"/>
          <w:szCs w:val="48"/>
        </w:rPr>
      </w:pPr>
      <w:r w:rsidRPr="006A0137">
        <w:rPr>
          <w:rFonts w:ascii="Bookman Old Style" w:hAnsi="Bookman Old Style"/>
          <w:sz w:val="48"/>
          <w:szCs w:val="48"/>
        </w:rPr>
        <w:t xml:space="preserve">социально-коммуникативное развитие; </w:t>
      </w:r>
    </w:p>
    <w:p w:rsidR="000A45AD" w:rsidRPr="006A0137" w:rsidRDefault="000A45AD" w:rsidP="000A45AD">
      <w:pPr>
        <w:pStyle w:val="a4"/>
        <w:numPr>
          <w:ilvl w:val="0"/>
          <w:numId w:val="2"/>
        </w:numPr>
        <w:ind w:left="1418"/>
        <w:rPr>
          <w:rFonts w:ascii="Bookman Old Style" w:hAnsi="Bookman Old Style"/>
          <w:sz w:val="48"/>
          <w:szCs w:val="48"/>
        </w:rPr>
      </w:pPr>
      <w:r w:rsidRPr="006A0137">
        <w:rPr>
          <w:rFonts w:ascii="Bookman Old Style" w:hAnsi="Bookman Old Style"/>
          <w:sz w:val="48"/>
          <w:szCs w:val="48"/>
        </w:rPr>
        <w:t>познавательное развитие;</w:t>
      </w:r>
    </w:p>
    <w:p w:rsidR="000A45AD" w:rsidRPr="006A0137" w:rsidRDefault="000A45AD" w:rsidP="000A45AD">
      <w:pPr>
        <w:pStyle w:val="a4"/>
        <w:numPr>
          <w:ilvl w:val="0"/>
          <w:numId w:val="2"/>
        </w:numPr>
        <w:ind w:left="1418"/>
        <w:rPr>
          <w:rFonts w:ascii="Bookman Old Style" w:hAnsi="Bookman Old Style"/>
          <w:sz w:val="48"/>
          <w:szCs w:val="48"/>
        </w:rPr>
      </w:pPr>
      <w:r w:rsidRPr="006A0137">
        <w:rPr>
          <w:rFonts w:ascii="Bookman Old Style" w:hAnsi="Bookman Old Style"/>
          <w:sz w:val="48"/>
          <w:szCs w:val="48"/>
        </w:rPr>
        <w:t>речевое развитие;</w:t>
      </w:r>
    </w:p>
    <w:p w:rsidR="000A45AD" w:rsidRPr="006A0137" w:rsidRDefault="000A45AD" w:rsidP="000A45AD">
      <w:pPr>
        <w:pStyle w:val="a4"/>
        <w:numPr>
          <w:ilvl w:val="0"/>
          <w:numId w:val="2"/>
        </w:numPr>
        <w:ind w:left="1418"/>
        <w:rPr>
          <w:rFonts w:ascii="Bookman Old Style" w:hAnsi="Bookman Old Style"/>
          <w:sz w:val="48"/>
          <w:szCs w:val="48"/>
        </w:rPr>
      </w:pPr>
      <w:r w:rsidRPr="006A0137">
        <w:rPr>
          <w:rFonts w:ascii="Bookman Old Style" w:hAnsi="Bookman Old Style"/>
          <w:sz w:val="48"/>
          <w:szCs w:val="48"/>
        </w:rPr>
        <w:t>художественно-эстетическое развитие;</w:t>
      </w:r>
      <w:r w:rsidRPr="006A0137">
        <w:rPr>
          <w:rFonts w:ascii="Bookman Old Style" w:hAnsi="Bookman Old Style"/>
          <w:b/>
          <w:noProof/>
          <w:color w:val="FF0000"/>
          <w:sz w:val="48"/>
          <w:szCs w:val="48"/>
          <w:lang w:eastAsia="ru-RU"/>
        </w:rPr>
        <w:t xml:space="preserve"> </w:t>
      </w:r>
    </w:p>
    <w:p w:rsidR="000A45AD" w:rsidRPr="006A0137" w:rsidRDefault="000A45AD" w:rsidP="000A45AD">
      <w:pPr>
        <w:pStyle w:val="a4"/>
        <w:numPr>
          <w:ilvl w:val="0"/>
          <w:numId w:val="2"/>
        </w:numPr>
        <w:ind w:left="1418"/>
        <w:rPr>
          <w:rFonts w:ascii="Bookman Old Style" w:hAnsi="Bookman Old Style"/>
          <w:sz w:val="48"/>
          <w:szCs w:val="48"/>
        </w:rPr>
      </w:pPr>
      <w:r w:rsidRPr="006A0137">
        <w:rPr>
          <w:rFonts w:ascii="Bookman Old Style" w:hAnsi="Bookman Old Style"/>
          <w:sz w:val="48"/>
          <w:szCs w:val="48"/>
        </w:rPr>
        <w:t>физическое развитие.</w:t>
      </w:r>
      <w:r w:rsidRPr="006A0137">
        <w:rPr>
          <w:rFonts w:ascii="Bookman Old Style" w:hAnsi="Bookman Old Style"/>
          <w:b/>
          <w:noProof/>
          <w:color w:val="FF0000"/>
          <w:sz w:val="48"/>
          <w:szCs w:val="48"/>
          <w:lang w:eastAsia="ru-RU"/>
        </w:rPr>
        <w:t xml:space="preserve"> </w:t>
      </w:r>
    </w:p>
    <w:p w:rsidR="006A0137" w:rsidRDefault="006A0137" w:rsidP="006A0137">
      <w:pPr>
        <w:pStyle w:val="a4"/>
        <w:ind w:left="1418"/>
        <w:rPr>
          <w:rFonts w:ascii="Bookman Old Style" w:hAnsi="Bookman Old Style"/>
          <w:b/>
          <w:noProof/>
          <w:color w:val="FF0000"/>
          <w:sz w:val="48"/>
          <w:szCs w:val="48"/>
          <w:lang w:eastAsia="ru-RU"/>
        </w:rPr>
      </w:pPr>
      <w:r>
        <w:rPr>
          <w:rFonts w:ascii="Bookman Old Style" w:hAnsi="Bookman Old Style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116840</wp:posOffset>
            </wp:positionV>
            <wp:extent cx="3381375" cy="1866900"/>
            <wp:effectExtent l="19050" t="0" r="9525" b="0"/>
            <wp:wrapSquare wrapText="bothSides"/>
            <wp:docPr id="7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137" w:rsidRDefault="006A0137" w:rsidP="006A0137">
      <w:pPr>
        <w:pStyle w:val="a4"/>
        <w:ind w:left="1418"/>
        <w:rPr>
          <w:rFonts w:ascii="Bookman Old Style" w:hAnsi="Bookman Old Style"/>
          <w:b/>
          <w:noProof/>
          <w:color w:val="FF0000"/>
          <w:sz w:val="48"/>
          <w:szCs w:val="48"/>
          <w:lang w:eastAsia="ru-RU"/>
        </w:rPr>
      </w:pPr>
    </w:p>
    <w:p w:rsidR="006A0137" w:rsidRPr="006A0137" w:rsidRDefault="006A0137" w:rsidP="006A0137">
      <w:pPr>
        <w:pStyle w:val="a4"/>
        <w:ind w:left="1418"/>
        <w:rPr>
          <w:rFonts w:ascii="Bookman Old Style" w:hAnsi="Bookman Old Style"/>
          <w:sz w:val="48"/>
          <w:szCs w:val="48"/>
        </w:rPr>
      </w:pPr>
    </w:p>
    <w:p w:rsidR="000A45AD" w:rsidRDefault="000A45AD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b/>
          <w:color w:val="FF0000"/>
          <w:sz w:val="56"/>
          <w:szCs w:val="56"/>
        </w:rPr>
      </w:pPr>
    </w:p>
    <w:p w:rsidR="006A0137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  <w:r w:rsidRPr="006A0137">
        <w:rPr>
          <w:rFonts w:ascii="Bookman Old Style" w:hAnsi="Bookman Old Style"/>
          <w:b/>
          <w:color w:val="FF0000"/>
          <w:sz w:val="56"/>
          <w:szCs w:val="56"/>
        </w:rPr>
        <w:t>Социально-коммуникативное развитие</w:t>
      </w:r>
      <w:r w:rsidR="006A0137">
        <w:rPr>
          <w:rFonts w:ascii="Bookman Old Style" w:hAnsi="Bookman Old Style"/>
          <w:b/>
          <w:color w:val="FF0000"/>
          <w:sz w:val="40"/>
          <w:szCs w:val="40"/>
        </w:rPr>
        <w:t xml:space="preserve"> </w:t>
      </w: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</w:p>
    <w:p w:rsidR="000A45AD" w:rsidRPr="006A0137" w:rsidRDefault="00EE0183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2325370</wp:posOffset>
            </wp:positionV>
            <wp:extent cx="2952750" cy="2733675"/>
            <wp:effectExtent l="19050" t="0" r="0" b="0"/>
            <wp:wrapTight wrapText="bothSides">
              <wp:wrapPolygon edited="0">
                <wp:start x="-139" y="0"/>
                <wp:lineTo x="-139" y="21525"/>
                <wp:lineTo x="21600" y="21525"/>
                <wp:lineTo x="21600" y="0"/>
                <wp:lineTo x="-139" y="0"/>
              </wp:wrapPolygon>
            </wp:wrapTight>
            <wp:docPr id="10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5AD" w:rsidRPr="006A0137">
        <w:rPr>
          <w:rFonts w:ascii="Bookman Old Style" w:hAnsi="Bookman Old Style"/>
          <w:sz w:val="40"/>
          <w:szCs w:val="40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</w:t>
      </w:r>
      <w:r w:rsidR="000A45AD" w:rsidRPr="006A0137">
        <w:rPr>
          <w:rFonts w:ascii="Bookman Old Style" w:hAnsi="Bookman Old Style"/>
          <w:sz w:val="40"/>
          <w:szCs w:val="40"/>
        </w:rPr>
        <w:lastRenderedPageBreak/>
        <w:t>безопасного поведения в быту, социуме, природе.</w:t>
      </w:r>
    </w:p>
    <w:p w:rsidR="000A45AD" w:rsidRPr="006A0137" w:rsidRDefault="006A0137" w:rsidP="006A0137">
      <w:pPr>
        <w:pStyle w:val="a4"/>
        <w:ind w:right="991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2895600" cy="3762375"/>
            <wp:effectExtent l="19050" t="0" r="0" b="0"/>
            <wp:wrapTight wrapText="bothSides">
              <wp:wrapPolygon edited="0">
                <wp:start x="-142" y="0"/>
                <wp:lineTo x="-142" y="21545"/>
                <wp:lineTo x="21600" y="21545"/>
                <wp:lineTo x="21600" y="0"/>
                <wp:lineTo x="-142" y="0"/>
              </wp:wrapPolygon>
            </wp:wrapTight>
            <wp:docPr id="9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137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6A0137">
        <w:rPr>
          <w:rFonts w:ascii="Bookman Old Style" w:hAnsi="Bookman Old Style"/>
          <w:b/>
          <w:color w:val="FF0000"/>
          <w:sz w:val="56"/>
          <w:szCs w:val="56"/>
        </w:rPr>
        <w:t>Познавательное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0A45AD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  <w:r w:rsidRPr="006A0137">
        <w:rPr>
          <w:rFonts w:ascii="Bookman Old Style" w:hAnsi="Bookman Old Style"/>
          <w:sz w:val="40"/>
          <w:szCs w:val="40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A0137" w:rsidRDefault="006A0137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</w:p>
    <w:p w:rsidR="000A45AD" w:rsidRPr="006A0137" w:rsidRDefault="000A45AD" w:rsidP="006A0137">
      <w:pPr>
        <w:pStyle w:val="a4"/>
        <w:ind w:right="991"/>
        <w:jc w:val="both"/>
        <w:rPr>
          <w:rFonts w:ascii="Bookman Old Style" w:hAnsi="Bookman Old Style"/>
          <w:b/>
          <w:color w:val="FF0000"/>
          <w:sz w:val="56"/>
          <w:szCs w:val="56"/>
        </w:rPr>
      </w:pPr>
    </w:p>
    <w:p w:rsidR="000A45AD" w:rsidRPr="008F3C36" w:rsidRDefault="000A45AD" w:rsidP="00EE0183">
      <w:pPr>
        <w:pStyle w:val="a4"/>
        <w:ind w:right="991"/>
        <w:jc w:val="both"/>
        <w:rPr>
          <w:rFonts w:ascii="Bookman Old Style" w:hAnsi="Bookman Old Style"/>
          <w:sz w:val="24"/>
          <w:szCs w:val="24"/>
        </w:rPr>
      </w:pPr>
      <w:r w:rsidRPr="006A0137">
        <w:rPr>
          <w:rFonts w:ascii="Bookman Old Style" w:hAnsi="Bookman Old Style"/>
          <w:b/>
          <w:color w:val="FF0000"/>
          <w:sz w:val="56"/>
          <w:szCs w:val="56"/>
        </w:rPr>
        <w:t>Речевое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</w:t>
      </w:r>
      <w:r w:rsidRPr="006A0137">
        <w:rPr>
          <w:rFonts w:ascii="Bookman Old Style" w:hAnsi="Bookman Old Style"/>
          <w:sz w:val="40"/>
          <w:szCs w:val="40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</w:t>
      </w:r>
      <w:r w:rsidRPr="008F3C36">
        <w:rPr>
          <w:rFonts w:ascii="Bookman Old Style" w:hAnsi="Bookman Old Style"/>
          <w:sz w:val="24"/>
          <w:szCs w:val="24"/>
        </w:rPr>
        <w:t xml:space="preserve"> грамоте.</w:t>
      </w:r>
      <w:r w:rsidRPr="008F3C3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A45AD" w:rsidRPr="00EE0183" w:rsidRDefault="000A45AD" w:rsidP="00EE0183">
      <w:pPr>
        <w:pStyle w:val="a4"/>
        <w:ind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b/>
          <w:color w:val="FF0000"/>
          <w:sz w:val="56"/>
          <w:szCs w:val="56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</w:t>
      </w:r>
      <w:r w:rsidRPr="00EE0183">
        <w:rPr>
          <w:rFonts w:ascii="Bookman Old Style" w:hAnsi="Bookman Old Style"/>
          <w:sz w:val="40"/>
          <w:szCs w:val="40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E0183" w:rsidRDefault="000A45AD" w:rsidP="007B4279">
      <w:pPr>
        <w:pStyle w:val="a4"/>
        <w:ind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b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27305</wp:posOffset>
            </wp:positionV>
            <wp:extent cx="2800350" cy="3619500"/>
            <wp:effectExtent l="19050" t="0" r="0" b="0"/>
            <wp:wrapTight wrapText="bothSides">
              <wp:wrapPolygon edited="0">
                <wp:start x="-147" y="0"/>
                <wp:lineTo x="-147" y="21486"/>
                <wp:lineTo x="21600" y="21486"/>
                <wp:lineTo x="21600" y="0"/>
                <wp:lineTo x="-147" y="0"/>
              </wp:wrapPolygon>
            </wp:wrapTight>
            <wp:docPr id="5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183">
        <w:rPr>
          <w:rFonts w:ascii="Bookman Old Style" w:hAnsi="Bookman Old Style"/>
          <w:b/>
          <w:color w:val="FF0000"/>
          <w:sz w:val="56"/>
          <w:szCs w:val="56"/>
        </w:rPr>
        <w:t>Физическое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</w:t>
      </w:r>
      <w:r w:rsidRPr="00EE0183">
        <w:rPr>
          <w:rFonts w:ascii="Bookman Old Style" w:hAnsi="Bookman Old Style"/>
          <w:sz w:val="40"/>
          <w:szCs w:val="40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A45AD" w:rsidRPr="00EE0183" w:rsidRDefault="000A45AD" w:rsidP="00EE0183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b/>
          <w:noProof/>
          <w:color w:val="7030A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28575</wp:posOffset>
            </wp:positionV>
            <wp:extent cx="4391025" cy="3362325"/>
            <wp:effectExtent l="19050" t="0" r="9525" b="0"/>
            <wp:wrapTight wrapText="bothSides">
              <wp:wrapPolygon edited="0">
                <wp:start x="-94" y="0"/>
                <wp:lineTo x="-94" y="21539"/>
                <wp:lineTo x="21647" y="21539"/>
                <wp:lineTo x="21647" y="0"/>
                <wp:lineTo x="-94" y="0"/>
              </wp:wrapPolygon>
            </wp:wrapTight>
            <wp:docPr id="4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183">
        <w:rPr>
          <w:rFonts w:ascii="Bookman Old Style" w:hAnsi="Bookman Old Style"/>
          <w:b/>
          <w:color w:val="7030A0"/>
          <w:sz w:val="56"/>
          <w:szCs w:val="56"/>
        </w:rPr>
        <w:t>Конкретное содержание</w:t>
      </w:r>
      <w:r w:rsidRPr="00EE0183">
        <w:rPr>
          <w:rFonts w:ascii="Bookman Old Style" w:hAnsi="Bookman Old Style"/>
          <w:sz w:val="40"/>
          <w:szCs w:val="40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EE0183" w:rsidRDefault="000A45AD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b/>
          <w:color w:val="C0504D" w:themeColor="accent2"/>
          <w:sz w:val="40"/>
          <w:szCs w:val="40"/>
        </w:rPr>
        <w:t>в раннем возрасте</w:t>
      </w:r>
      <w:r w:rsidRPr="00EE0183">
        <w:rPr>
          <w:rFonts w:ascii="Bookman Old Style" w:hAnsi="Bookman Old Style"/>
          <w:sz w:val="40"/>
          <w:szCs w:val="40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EE0183" w:rsidRDefault="00EE0183" w:rsidP="000A45AD">
      <w:pPr>
        <w:pStyle w:val="a4"/>
        <w:ind w:left="1134" w:right="991"/>
        <w:jc w:val="both"/>
        <w:rPr>
          <w:rFonts w:ascii="Bookman Old Style" w:hAnsi="Bookman Old Style"/>
          <w:b/>
          <w:color w:val="C0504D" w:themeColor="accent2"/>
          <w:sz w:val="40"/>
          <w:szCs w:val="40"/>
        </w:rPr>
      </w:pPr>
    </w:p>
    <w:p w:rsidR="00EE0183" w:rsidRDefault="00EE0183" w:rsidP="000A45AD">
      <w:pPr>
        <w:pStyle w:val="a4"/>
        <w:ind w:left="1134" w:right="991"/>
        <w:jc w:val="both"/>
        <w:rPr>
          <w:rFonts w:ascii="Bookman Old Style" w:hAnsi="Bookman Old Style"/>
          <w:b/>
          <w:color w:val="C0504D" w:themeColor="accent2"/>
          <w:sz w:val="40"/>
          <w:szCs w:val="40"/>
        </w:rPr>
      </w:pPr>
    </w:p>
    <w:p w:rsidR="000A45AD" w:rsidRDefault="000A45AD" w:rsidP="007B4279">
      <w:pPr>
        <w:pStyle w:val="a4"/>
        <w:ind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b/>
          <w:color w:val="C0504D" w:themeColor="accent2"/>
          <w:sz w:val="40"/>
          <w:szCs w:val="40"/>
        </w:rPr>
        <w:lastRenderedPageBreak/>
        <w:t>для детей дошкольного возраста</w:t>
      </w:r>
      <w:r w:rsidRPr="00EE0183">
        <w:rPr>
          <w:rFonts w:ascii="Bookman Old Style" w:hAnsi="Bookman Old Style"/>
          <w:sz w:val="40"/>
          <w:szCs w:val="40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</w:t>
      </w:r>
      <w:r w:rsidR="00EE0183">
        <w:rPr>
          <w:rFonts w:ascii="Bookman Old Style" w:hAnsi="Bookman Old Style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209550</wp:posOffset>
            </wp:positionV>
            <wp:extent cx="3162300" cy="3981450"/>
            <wp:effectExtent l="19050" t="0" r="0" b="0"/>
            <wp:wrapTight wrapText="bothSides">
              <wp:wrapPolygon edited="0">
                <wp:start x="-130" y="0"/>
                <wp:lineTo x="-130" y="21497"/>
                <wp:lineTo x="21600" y="21497"/>
                <wp:lineTo x="21600" y="0"/>
                <wp:lineTo x="-130" y="0"/>
              </wp:wrapPolygon>
            </wp:wrapTight>
            <wp:docPr id="8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183">
        <w:rPr>
          <w:rFonts w:ascii="Bookman Old Style" w:hAnsi="Bookman Old Style"/>
          <w:sz w:val="40"/>
          <w:szCs w:val="40"/>
        </w:rPr>
        <w:t>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EE0183" w:rsidRDefault="00EE0183" w:rsidP="000A45AD">
      <w:pPr>
        <w:pStyle w:val="a4"/>
        <w:ind w:left="1134" w:right="991"/>
        <w:jc w:val="both"/>
        <w:rPr>
          <w:rFonts w:ascii="Bookman Old Style" w:hAnsi="Bookman Old Style"/>
          <w:sz w:val="40"/>
          <w:szCs w:val="40"/>
        </w:rPr>
      </w:pPr>
    </w:p>
    <w:p w:rsidR="000A45AD" w:rsidRPr="00EE0183" w:rsidRDefault="000A45AD" w:rsidP="00EE0183">
      <w:pPr>
        <w:pStyle w:val="a4"/>
        <w:ind w:right="991"/>
        <w:jc w:val="both"/>
        <w:rPr>
          <w:rFonts w:ascii="Bookman Old Style" w:hAnsi="Bookman Old Style"/>
          <w:b/>
          <w:sz w:val="40"/>
          <w:szCs w:val="40"/>
        </w:rPr>
      </w:pPr>
    </w:p>
    <w:p w:rsidR="00EE0183" w:rsidRDefault="000A45AD" w:rsidP="00EE0183">
      <w:pPr>
        <w:pStyle w:val="a4"/>
        <w:ind w:left="1134" w:right="991"/>
        <w:jc w:val="center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b/>
          <w:color w:val="00B050"/>
          <w:sz w:val="56"/>
          <w:szCs w:val="56"/>
        </w:rPr>
        <w:lastRenderedPageBreak/>
        <w:t>К целевым ориентирам дошкольного образования</w:t>
      </w:r>
      <w:r w:rsidRPr="00EE0183">
        <w:rPr>
          <w:rFonts w:ascii="Bookman Old Style" w:hAnsi="Bookman Old Style"/>
          <w:color w:val="00B050"/>
          <w:sz w:val="40"/>
          <w:szCs w:val="40"/>
        </w:rPr>
        <w:t xml:space="preserve"> </w:t>
      </w:r>
    </w:p>
    <w:p w:rsidR="000A45AD" w:rsidRPr="00EE0183" w:rsidRDefault="000A45AD" w:rsidP="00EE0183">
      <w:pPr>
        <w:pStyle w:val="a4"/>
        <w:ind w:left="1134" w:right="991"/>
        <w:jc w:val="center"/>
        <w:rPr>
          <w:rFonts w:ascii="Times New Roman" w:eastAsia="Times New Roman" w:hAnsi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  <w:r w:rsidRPr="00EE0183">
        <w:rPr>
          <w:rFonts w:ascii="Bookman Old Style" w:hAnsi="Bookman Old Style"/>
          <w:sz w:val="40"/>
          <w:szCs w:val="40"/>
        </w:rPr>
        <w:t>относятся следующие социально-нормативные возрастные характеристики возможных достижений ребенка:</w:t>
      </w:r>
    </w:p>
    <w:p w:rsidR="000A45AD" w:rsidRPr="00EE0183" w:rsidRDefault="000A45AD" w:rsidP="00EE0183">
      <w:pPr>
        <w:pStyle w:val="a3"/>
        <w:ind w:left="993" w:right="991"/>
        <w:jc w:val="center"/>
        <w:rPr>
          <w:b/>
          <w:color w:val="7030A0"/>
          <w:sz w:val="56"/>
          <w:szCs w:val="56"/>
        </w:rPr>
      </w:pPr>
      <w:r w:rsidRPr="00EE0183">
        <w:rPr>
          <w:b/>
          <w:color w:val="7030A0"/>
          <w:sz w:val="56"/>
          <w:szCs w:val="56"/>
        </w:rPr>
        <w:t>Целевые ориентиры образования в младенческом и раннем возрасте:</w:t>
      </w:r>
    </w:p>
    <w:p w:rsidR="000A45AD" w:rsidRPr="00EE0183" w:rsidRDefault="000A45AD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A45AD" w:rsidRPr="00EE0183" w:rsidRDefault="000A45AD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A45AD" w:rsidRPr="00EE0183" w:rsidRDefault="000A45AD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A45AD" w:rsidRPr="00EE0183" w:rsidRDefault="000A45AD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A45AD" w:rsidRPr="00EE0183" w:rsidRDefault="000A45AD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проявляет интерес к сверстникам; наблюдает за их действиями и подражает им;</w:t>
      </w:r>
    </w:p>
    <w:p w:rsidR="000A45AD" w:rsidRPr="00EE0183" w:rsidRDefault="000A45AD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A45AD" w:rsidRPr="00EE0183" w:rsidRDefault="00EE0183" w:rsidP="000A45AD">
      <w:pPr>
        <w:pStyle w:val="a4"/>
        <w:numPr>
          <w:ilvl w:val="0"/>
          <w:numId w:val="3"/>
        </w:numPr>
        <w:ind w:left="1560" w:right="991"/>
        <w:jc w:val="both"/>
        <w:rPr>
          <w:rFonts w:ascii="Bookman Old Style" w:hAnsi="Bookman Old Style"/>
          <w:color w:val="7030A0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461010</wp:posOffset>
            </wp:positionV>
            <wp:extent cx="4514850" cy="2828925"/>
            <wp:effectExtent l="19050" t="0" r="0" b="0"/>
            <wp:wrapTight wrapText="bothSides">
              <wp:wrapPolygon edited="0">
                <wp:start x="-91" y="0"/>
                <wp:lineTo x="-91" y="21527"/>
                <wp:lineTo x="21600" y="21527"/>
                <wp:lineTo x="21600" y="0"/>
                <wp:lineTo x="-91" y="0"/>
              </wp:wrapPolygon>
            </wp:wrapTight>
            <wp:docPr id="3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5AD" w:rsidRPr="00EE0183">
        <w:rPr>
          <w:rFonts w:ascii="Bookman Old Style" w:hAnsi="Bookman Old Style"/>
          <w:sz w:val="40"/>
          <w:szCs w:val="40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0A45AD" w:rsidRPr="00EE0183">
        <w:rPr>
          <w:rFonts w:ascii="Times New Roman" w:eastAsia="Times New Roman" w:hAnsi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0183" w:rsidRDefault="00EE0183" w:rsidP="000A45AD">
      <w:pPr>
        <w:pStyle w:val="a3"/>
        <w:ind w:left="993" w:right="991"/>
        <w:jc w:val="both"/>
        <w:rPr>
          <w:b/>
          <w:color w:val="7030A0"/>
          <w:sz w:val="40"/>
          <w:szCs w:val="40"/>
        </w:rPr>
      </w:pPr>
    </w:p>
    <w:p w:rsidR="00EE0183" w:rsidRDefault="00EE0183" w:rsidP="000A45AD">
      <w:pPr>
        <w:pStyle w:val="a3"/>
        <w:ind w:left="993" w:right="991"/>
        <w:jc w:val="both"/>
        <w:rPr>
          <w:b/>
          <w:color w:val="7030A0"/>
          <w:sz w:val="40"/>
          <w:szCs w:val="40"/>
        </w:rPr>
      </w:pPr>
    </w:p>
    <w:p w:rsidR="00EE0183" w:rsidRDefault="00EE0183" w:rsidP="007B4279">
      <w:pPr>
        <w:pStyle w:val="a3"/>
        <w:ind w:right="991"/>
        <w:jc w:val="both"/>
        <w:rPr>
          <w:b/>
          <w:color w:val="7030A0"/>
          <w:sz w:val="40"/>
          <w:szCs w:val="40"/>
        </w:rPr>
      </w:pPr>
    </w:p>
    <w:p w:rsidR="007B4279" w:rsidRDefault="007B4279" w:rsidP="00E5233A">
      <w:pPr>
        <w:pStyle w:val="a3"/>
        <w:ind w:left="993" w:right="991"/>
        <w:jc w:val="center"/>
        <w:rPr>
          <w:b/>
          <w:color w:val="7030A0"/>
          <w:sz w:val="56"/>
          <w:szCs w:val="56"/>
        </w:rPr>
      </w:pPr>
    </w:p>
    <w:p w:rsidR="000A45AD" w:rsidRPr="00E5233A" w:rsidRDefault="000A45AD" w:rsidP="00E5233A">
      <w:pPr>
        <w:pStyle w:val="a3"/>
        <w:ind w:left="993" w:right="991"/>
        <w:jc w:val="center"/>
        <w:rPr>
          <w:color w:val="7030A0"/>
          <w:sz w:val="56"/>
          <w:szCs w:val="56"/>
        </w:rPr>
      </w:pPr>
      <w:r w:rsidRPr="00E5233A">
        <w:rPr>
          <w:b/>
          <w:color w:val="7030A0"/>
          <w:sz w:val="56"/>
          <w:szCs w:val="56"/>
        </w:rPr>
        <w:lastRenderedPageBreak/>
        <w:t>Целевые ориентиры на этапе завершения дошкольного образования</w:t>
      </w:r>
      <w:r w:rsidRPr="00E5233A">
        <w:rPr>
          <w:color w:val="7030A0"/>
          <w:sz w:val="56"/>
          <w:szCs w:val="56"/>
        </w:rPr>
        <w:t>:</w:t>
      </w:r>
    </w:p>
    <w:p w:rsidR="000A45AD" w:rsidRPr="00EE0183" w:rsidRDefault="000A45AD" w:rsidP="000A45AD">
      <w:pPr>
        <w:pStyle w:val="a4"/>
        <w:numPr>
          <w:ilvl w:val="0"/>
          <w:numId w:val="4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A45AD" w:rsidRPr="00EE0183" w:rsidRDefault="000A45AD" w:rsidP="000A45AD">
      <w:pPr>
        <w:pStyle w:val="a4"/>
        <w:numPr>
          <w:ilvl w:val="0"/>
          <w:numId w:val="4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A45AD" w:rsidRPr="00EE0183" w:rsidRDefault="000A45AD" w:rsidP="000A45AD">
      <w:pPr>
        <w:pStyle w:val="a4"/>
        <w:numPr>
          <w:ilvl w:val="0"/>
          <w:numId w:val="4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</w:r>
      <w:r w:rsidRPr="00EE0183">
        <w:rPr>
          <w:rFonts w:ascii="Bookman Old Style" w:hAnsi="Bookman Old Style"/>
          <w:sz w:val="40"/>
          <w:szCs w:val="40"/>
        </w:rPr>
        <w:lastRenderedPageBreak/>
        <w:t>различает условную и реальную ситуации, умеет подчиняться разным правилам и социальным нормам;</w:t>
      </w:r>
    </w:p>
    <w:p w:rsidR="000A45AD" w:rsidRPr="00EE0183" w:rsidRDefault="000A45AD" w:rsidP="000A45AD">
      <w:pPr>
        <w:pStyle w:val="a4"/>
        <w:numPr>
          <w:ilvl w:val="0"/>
          <w:numId w:val="4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A45AD" w:rsidRPr="00EE0183" w:rsidRDefault="000A45AD" w:rsidP="000A45AD">
      <w:pPr>
        <w:pStyle w:val="a4"/>
        <w:numPr>
          <w:ilvl w:val="0"/>
          <w:numId w:val="4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A45AD" w:rsidRPr="00EE0183" w:rsidRDefault="000A45AD" w:rsidP="000A45AD">
      <w:pPr>
        <w:pStyle w:val="a4"/>
        <w:numPr>
          <w:ilvl w:val="0"/>
          <w:numId w:val="4"/>
        </w:numPr>
        <w:ind w:left="1560" w:right="991"/>
        <w:jc w:val="both"/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E0183" w:rsidRDefault="000A45AD" w:rsidP="000A45AD">
      <w:pPr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</w:p>
    <w:p w:rsidR="007B4279" w:rsidRDefault="000A45AD" w:rsidP="000A45AD">
      <w:pPr>
        <w:rPr>
          <w:rFonts w:ascii="Bookman Old Style" w:hAnsi="Bookman Old Style"/>
          <w:sz w:val="40"/>
          <w:szCs w:val="40"/>
        </w:rPr>
      </w:pPr>
      <w:r w:rsidRPr="00EE0183">
        <w:rPr>
          <w:rFonts w:ascii="Bookman Old Style" w:hAnsi="Bookman Old Style"/>
          <w:sz w:val="40"/>
          <w:szCs w:val="40"/>
        </w:rPr>
        <w:lastRenderedPageBreak/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</w:t>
      </w:r>
      <w:r w:rsidR="00011171">
        <w:rPr>
          <w:rFonts w:ascii="Bookman Old Style" w:hAnsi="Bookman Old Style"/>
          <w:sz w:val="40"/>
          <w:szCs w:val="40"/>
        </w:rPr>
        <w:t>собственных</w:t>
      </w:r>
      <w:r w:rsidR="007B4279">
        <w:rPr>
          <w:rFonts w:ascii="Bookman Old Style" w:hAnsi="Bookman Old Style"/>
          <w:sz w:val="40"/>
          <w:szCs w:val="40"/>
        </w:rPr>
        <w:t xml:space="preserve"> </w:t>
      </w:r>
      <w:r w:rsidRPr="00EE0183">
        <w:rPr>
          <w:rFonts w:ascii="Bookman Old Style" w:hAnsi="Bookman Old Style"/>
          <w:sz w:val="40"/>
          <w:szCs w:val="40"/>
        </w:rPr>
        <w:t xml:space="preserve">решений, опираясь на свои знания и умения в различных видах </w:t>
      </w:r>
      <w:r w:rsidR="007B4279">
        <w:rPr>
          <w:rFonts w:ascii="Bookman Old Style" w:hAnsi="Bookman Old Style"/>
          <w:sz w:val="40"/>
          <w:szCs w:val="40"/>
        </w:rPr>
        <w:t xml:space="preserve">деятельности.                                                      </w:t>
      </w:r>
    </w:p>
    <w:p w:rsidR="007B4279" w:rsidRDefault="007B4279" w:rsidP="000A45AD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                 </w:t>
      </w:r>
    </w:p>
    <w:p w:rsidR="00E5233A" w:rsidRPr="007B4279" w:rsidRDefault="000A45AD" w:rsidP="00E5233A">
      <w:pPr>
        <w:rPr>
          <w:rFonts w:ascii="Bookman Old Style" w:hAnsi="Bookman Old Style"/>
          <w:b/>
          <w:noProof/>
          <w:color w:val="FF0000"/>
          <w:sz w:val="40"/>
          <w:szCs w:val="40"/>
          <w:lang w:eastAsia="ru-RU"/>
        </w:rPr>
      </w:pPr>
      <w:r w:rsidRPr="00EE0183">
        <w:rPr>
          <w:rFonts w:ascii="Bookman Old Style" w:hAnsi="Bookman Old Style"/>
          <w:sz w:val="40"/>
          <w:szCs w:val="40"/>
        </w:rPr>
        <w:t xml:space="preserve"> </w:t>
      </w:r>
      <w:r w:rsidRPr="00EE0183">
        <w:rPr>
          <w:rFonts w:ascii="Bookman Old Style" w:hAnsi="Bookman Old Style"/>
          <w:b/>
          <w:noProof/>
          <w:color w:val="FF0000"/>
          <w:sz w:val="40"/>
          <w:szCs w:val="40"/>
          <w:lang w:eastAsia="ru-RU"/>
        </w:rPr>
        <w:t xml:space="preserve"> </w:t>
      </w:r>
      <w:r w:rsidR="007B4279">
        <w:rPr>
          <w:rFonts w:ascii="Bookman Old Style" w:hAnsi="Bookman Old Style"/>
          <w:b/>
          <w:noProof/>
          <w:color w:val="FF0000"/>
          <w:sz w:val="40"/>
          <w:szCs w:val="40"/>
          <w:lang w:eastAsia="ru-RU"/>
        </w:rPr>
        <w:t xml:space="preserve">                      </w:t>
      </w:r>
      <w:r w:rsidR="007B4279" w:rsidRPr="007B4279">
        <w:rPr>
          <w:rFonts w:ascii="Bookman Old Style" w:hAnsi="Bookman Old Style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4983401" cy="3400425"/>
            <wp:effectExtent l="19050" t="0" r="7699" b="0"/>
            <wp:docPr id="11" name="Рисунок 11" descr="Программа по формированию навыков безопасного поведения на дорогах и улицах &quot;Добрая дорога детства&quot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грамма по формированию навыков безопасного поведения на дорогах и улицах &quot;Добрая дорога детства&quot;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01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D1" w:rsidRPr="00E5233A" w:rsidRDefault="00E5233A" w:rsidP="00E5233A">
      <w:pPr>
        <w:tabs>
          <w:tab w:val="left" w:pos="125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9D1ED1" w:rsidRPr="00E5233A" w:rsidSect="006A0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89" w:rsidRDefault="00BA7589" w:rsidP="00011171">
      <w:pPr>
        <w:spacing w:after="0" w:line="240" w:lineRule="auto"/>
      </w:pPr>
      <w:r>
        <w:separator/>
      </w:r>
    </w:p>
  </w:endnote>
  <w:endnote w:type="continuationSeparator" w:id="1">
    <w:p w:rsidR="00BA7589" w:rsidRDefault="00BA7589" w:rsidP="0001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89" w:rsidRDefault="00BA7589" w:rsidP="00011171">
      <w:pPr>
        <w:spacing w:after="0" w:line="240" w:lineRule="auto"/>
      </w:pPr>
      <w:r>
        <w:separator/>
      </w:r>
    </w:p>
  </w:footnote>
  <w:footnote w:type="continuationSeparator" w:id="1">
    <w:p w:rsidR="00BA7589" w:rsidRDefault="00BA7589" w:rsidP="0001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5AD"/>
    <w:rsid w:val="00011171"/>
    <w:rsid w:val="000A45AD"/>
    <w:rsid w:val="00485CE6"/>
    <w:rsid w:val="004A15D2"/>
    <w:rsid w:val="006A0137"/>
    <w:rsid w:val="007B4279"/>
    <w:rsid w:val="009D1ED1"/>
    <w:rsid w:val="00B609CB"/>
    <w:rsid w:val="00BA7589"/>
    <w:rsid w:val="00E5233A"/>
    <w:rsid w:val="00EE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45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33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1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1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1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2015-01-19T13:47:00Z</dcterms:created>
  <dcterms:modified xsi:type="dcterms:W3CDTF">2015-01-19T14:23:00Z</dcterms:modified>
</cp:coreProperties>
</file>