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917C58" w:rsidRPr="00917C58" w:rsidRDefault="002179B5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МДОУ </w:t>
      </w:r>
      <w:proofErr w:type="spellStart"/>
      <w:r>
        <w:rPr>
          <w:rFonts w:ascii="Georgia" w:hAnsi="Georgia"/>
          <w:sz w:val="28"/>
        </w:rPr>
        <w:t>д</w:t>
      </w:r>
      <w:proofErr w:type="spellEnd"/>
      <w:r>
        <w:rPr>
          <w:rFonts w:ascii="Georgia" w:hAnsi="Georgia"/>
          <w:sz w:val="28"/>
        </w:rPr>
        <w:t>/с «Теремок»</w:t>
      </w:r>
    </w:p>
    <w:p w:rsidR="004F743C" w:rsidRPr="00917C58" w:rsidRDefault="00917C58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на 201___/1___</w:t>
      </w:r>
      <w:r w:rsidR="004F743C" w:rsidRPr="00917C58">
        <w:rPr>
          <w:rFonts w:ascii="Georgia" w:hAnsi="Georgia"/>
          <w:sz w:val="28"/>
        </w:rPr>
        <w:t>учебный год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4F743C" w:rsidRPr="00917C58" w:rsidRDefault="004F743C" w:rsidP="006823F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</w:t>
      </w:r>
      <w:r w:rsidR="002179B5">
        <w:rPr>
          <w:rFonts w:ascii="Georgia" w:hAnsi="Georgia"/>
          <w:b w:val="0"/>
          <w:sz w:val="32"/>
          <w:szCs w:val="36"/>
        </w:rPr>
        <w:t xml:space="preserve"> ________</w:t>
      </w:r>
      <w:r w:rsidR="00917C58" w:rsidRPr="00917C58">
        <w:rPr>
          <w:rFonts w:ascii="Georgia" w:hAnsi="Georgia"/>
          <w:b w:val="0"/>
          <w:sz w:val="32"/>
          <w:szCs w:val="36"/>
        </w:rPr>
        <w:t xml:space="preserve"> _______</w:t>
      </w:r>
    </w:p>
    <w:p w:rsidR="004F743C" w:rsidRPr="00917C58" w:rsidRDefault="004F743C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Воспитатели:</w:t>
      </w:r>
    </w:p>
    <w:p w:rsidR="004F743C" w:rsidRDefault="004F743C" w:rsidP="006823FC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bookmarkStart w:id="0" w:name="bookmark0"/>
      <w:r w:rsidRPr="00917C58">
        <w:rPr>
          <w:rFonts w:ascii="Georgia" w:hAnsi="Georgia"/>
          <w:sz w:val="32"/>
          <w:szCs w:val="36"/>
        </w:rPr>
        <w:t>1.</w:t>
      </w:r>
      <w:bookmarkEnd w:id="0"/>
      <w:r w:rsidR="002179B5">
        <w:rPr>
          <w:rFonts w:ascii="Georgia" w:hAnsi="Georgia"/>
          <w:sz w:val="32"/>
          <w:szCs w:val="36"/>
        </w:rPr>
        <w:t>____________________</w:t>
      </w:r>
    </w:p>
    <w:p w:rsidR="002179B5" w:rsidRPr="00917C58" w:rsidRDefault="002179B5" w:rsidP="006823FC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</w:p>
    <w:p w:rsidR="004F743C" w:rsidRPr="00917C58" w:rsidRDefault="004F743C" w:rsidP="006823FC">
      <w:pPr>
        <w:pStyle w:val="Bodytext4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r w:rsidRPr="00917C58">
        <w:rPr>
          <w:rStyle w:val="Bodytext4TimesNewRoman10ptBold"/>
          <w:rFonts w:ascii="Georgia" w:eastAsia="CordiaUPC" w:hAnsi="Georgia"/>
          <w:b w:val="0"/>
          <w:sz w:val="32"/>
          <w:szCs w:val="36"/>
        </w:rPr>
        <w:t>2</w:t>
      </w:r>
      <w:r w:rsidRPr="00917C58">
        <w:rPr>
          <w:rFonts w:ascii="Georgia" w:hAnsi="Georgia"/>
          <w:sz w:val="32"/>
          <w:szCs w:val="36"/>
        </w:rPr>
        <w:t>.</w:t>
      </w:r>
      <w:r w:rsidR="002179B5">
        <w:rPr>
          <w:rFonts w:ascii="Georgia" w:hAnsi="Georgia"/>
          <w:sz w:val="32"/>
          <w:szCs w:val="36"/>
        </w:rPr>
        <w:t>____________________</w:t>
      </w: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</w:t>
      </w:r>
      <w:r w:rsidRPr="00917C58">
        <w:rPr>
          <w:sz w:val="23"/>
          <w:szCs w:val="23"/>
        </w:rPr>
        <w:lastRenderedPageBreak/>
        <w:t xml:space="preserve">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Материал: одежда ребенка, шкафчик для одежды, схема складывания одежды в шкафчик (на </w:t>
      </w:r>
      <w:r w:rsidRPr="00917C58">
        <w:rPr>
          <w:sz w:val="23"/>
          <w:szCs w:val="23"/>
        </w:rPr>
        <w:lastRenderedPageBreak/>
        <w:t>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мнемо-таблица</w:t>
      </w:r>
      <w:proofErr w:type="spellEnd"/>
      <w:r w:rsidR="00190411">
        <w:rPr>
          <w:sz w:val="23"/>
          <w:szCs w:val="23"/>
        </w:rPr>
        <w:t xml:space="preserve">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ч. на транспорте, в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 xml:space="preserve">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стояния партнеров по общению в т. ч. на илл</w:t>
            </w:r>
            <w:r>
              <w:rPr>
                <w:sz w:val="15"/>
                <w:szCs w:val="15"/>
              </w:rPr>
              <w:t>ю</w:t>
            </w:r>
            <w:r>
              <w:rPr>
                <w:sz w:val="15"/>
                <w:szCs w:val="15"/>
              </w:rPr>
              <w:t xml:space="preserve">страции. Эмоционально откликается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_GoBack" w:colFirst="3" w:colLast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ной как небесными объектами,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циональное уд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43C" w:rsidRDefault="004F743C" w:rsidP="007F397F"/>
    <w:p w:rsidR="001E72C7" w:rsidRDefault="001E72C7" w:rsidP="001E72C7">
      <w:pPr>
        <w:tabs>
          <w:tab w:val="left" w:pos="10145"/>
          <w:tab w:val="right" w:pos="13402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651"/>
        <w:gridCol w:w="670"/>
        <w:gridCol w:w="1024"/>
        <w:gridCol w:w="753"/>
        <w:gridCol w:w="941"/>
        <w:gridCol w:w="770"/>
        <w:gridCol w:w="924"/>
        <w:gridCol w:w="770"/>
        <w:gridCol w:w="924"/>
        <w:gridCol w:w="753"/>
        <w:gridCol w:w="942"/>
        <w:gridCol w:w="787"/>
        <w:gridCol w:w="925"/>
      </w:tblGrid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Style w:val="FontStyle207"/>
                <w:rFonts w:ascii="Times New Roman" w:hAnsi="Times New Roman" w:cs="Times New Roman"/>
                <w:b/>
              </w:rPr>
              <w:t>МОНИТОРИНГ ОБРАЗОВАТЕЛЬНОГО ПРОЦЕССА</w:t>
            </w: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shd w:val="clear" w:color="auto" w:fill="auto"/>
          </w:tcPr>
          <w:p w:rsidR="001E72C7" w:rsidRPr="006F21FC" w:rsidRDefault="001E72C7" w:rsidP="00884F4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</w:rPr>
            </w:pPr>
            <w:r w:rsidRPr="006F21FC">
              <w:rPr>
                <w:rStyle w:val="FontStyle207"/>
                <w:rFonts w:ascii="Times New Roman" w:hAnsi="Times New Roman" w:cs="Times New Roman"/>
                <w:b/>
              </w:rPr>
              <w:t xml:space="preserve">Группа детского сада     </w:t>
            </w: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shd w:val="clear" w:color="auto" w:fill="auto"/>
          </w:tcPr>
          <w:p w:rsidR="001E72C7" w:rsidRPr="006F21FC" w:rsidRDefault="001E72C7" w:rsidP="00884F4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6F21FC">
              <w:rPr>
                <w:rStyle w:val="FontStyle207"/>
                <w:rFonts w:ascii="Times New Roman" w:hAnsi="Times New Roman" w:cs="Times New Roman"/>
                <w:b/>
              </w:rPr>
              <w:t xml:space="preserve">Дата проведения мониторинга </w:t>
            </w: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</w:rPr>
            </w:pPr>
            <w:r w:rsidRPr="006F21FC">
              <w:rPr>
                <w:rStyle w:val="FontStyle207"/>
                <w:rFonts w:ascii="Times New Roman" w:hAnsi="Times New Roman" w:cs="Times New Roman"/>
                <w:b/>
              </w:rPr>
              <w:t>Имя, фамилия ребенка</w:t>
            </w:r>
          </w:p>
        </w:tc>
        <w:tc>
          <w:tcPr>
            <w:tcW w:w="10183" w:type="dxa"/>
            <w:gridSpan w:val="12"/>
            <w:shd w:val="clear" w:color="auto" w:fill="auto"/>
          </w:tcPr>
          <w:p w:rsidR="001E72C7" w:rsidRPr="006F21FC" w:rsidRDefault="001E72C7" w:rsidP="00884F46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</w:rPr>
            </w:pPr>
            <w:r w:rsidRPr="006F21FC">
              <w:rPr>
                <w:rStyle w:val="FontStyle207"/>
                <w:rFonts w:ascii="Times New Roman" w:hAnsi="Times New Roman" w:cs="Times New Roman"/>
                <w:b/>
              </w:rPr>
              <w:t xml:space="preserve">Уровень овладения необходимыми навыками и умениями образовательного процесса </w:t>
            </w:r>
          </w:p>
        </w:tc>
      </w:tr>
      <w:tr w:rsidR="001E72C7" w:rsidTr="00884F46">
        <w:trPr>
          <w:cantSplit/>
          <w:trHeight w:val="1772"/>
        </w:trPr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shd w:val="clear" w:color="auto" w:fill="auto"/>
          </w:tcPr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shd w:val="clear" w:color="auto" w:fill="auto"/>
            <w:textDirection w:val="btLr"/>
          </w:tcPr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F51A08">
              <w:rPr>
                <w:rFonts w:ascii="Times New Roman" w:hAnsi="Times New Roman" w:cs="Times New Roman"/>
              </w:rPr>
              <w:t>Речевое разв</w:t>
            </w:r>
            <w:r w:rsidRPr="00F51A08">
              <w:rPr>
                <w:rFonts w:ascii="Times New Roman" w:hAnsi="Times New Roman" w:cs="Times New Roman"/>
              </w:rPr>
              <w:t>и</w:t>
            </w:r>
            <w:r w:rsidRPr="00F51A08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694" w:type="dxa"/>
            <w:gridSpan w:val="2"/>
            <w:shd w:val="clear" w:color="auto" w:fill="auto"/>
            <w:textDirection w:val="btLr"/>
          </w:tcPr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F51A0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gridSpan w:val="2"/>
            <w:shd w:val="clear" w:color="auto" w:fill="auto"/>
            <w:textDirection w:val="btLr"/>
          </w:tcPr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F51A08">
              <w:rPr>
                <w:rFonts w:ascii="Times New Roman" w:hAnsi="Times New Roman" w:cs="Times New Roman"/>
              </w:rPr>
              <w:t>Художестве</w:t>
            </w:r>
            <w:r w:rsidRPr="00F51A08">
              <w:rPr>
                <w:rFonts w:ascii="Times New Roman" w:hAnsi="Times New Roman" w:cs="Times New Roman"/>
              </w:rPr>
              <w:t>н</w:t>
            </w:r>
            <w:r w:rsidRPr="00F51A08">
              <w:rPr>
                <w:rFonts w:ascii="Times New Roman" w:hAnsi="Times New Roman" w:cs="Times New Roman"/>
              </w:rPr>
              <w:t>но-эстетическое развитие</w:t>
            </w:r>
          </w:p>
        </w:tc>
        <w:tc>
          <w:tcPr>
            <w:tcW w:w="1694" w:type="dxa"/>
            <w:gridSpan w:val="2"/>
            <w:shd w:val="clear" w:color="auto" w:fill="auto"/>
            <w:textDirection w:val="btLr"/>
          </w:tcPr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F51A08">
              <w:rPr>
                <w:rFonts w:ascii="Times New Roman" w:hAnsi="Times New Roman" w:cs="Times New Roman"/>
              </w:rPr>
              <w:t>Познавател</w:t>
            </w:r>
            <w:r w:rsidRPr="00F51A08">
              <w:rPr>
                <w:rFonts w:ascii="Times New Roman" w:hAnsi="Times New Roman" w:cs="Times New Roman"/>
              </w:rPr>
              <w:t>ь</w:t>
            </w:r>
            <w:r w:rsidRPr="00F51A08">
              <w:rPr>
                <w:rFonts w:ascii="Times New Roman" w:hAnsi="Times New Roman" w:cs="Times New Roman"/>
              </w:rPr>
              <w:t>ное развитие</w:t>
            </w:r>
          </w:p>
        </w:tc>
        <w:tc>
          <w:tcPr>
            <w:tcW w:w="1695" w:type="dxa"/>
            <w:gridSpan w:val="2"/>
            <w:shd w:val="clear" w:color="auto" w:fill="auto"/>
            <w:textDirection w:val="btLr"/>
          </w:tcPr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F51A08">
              <w:rPr>
                <w:rFonts w:ascii="Times New Roman" w:hAnsi="Times New Roman" w:cs="Times New Roman"/>
              </w:rPr>
              <w:t>Социально-коммуник</w:t>
            </w:r>
            <w:r w:rsidRPr="00F51A08">
              <w:rPr>
                <w:rFonts w:ascii="Times New Roman" w:hAnsi="Times New Roman" w:cs="Times New Roman"/>
              </w:rPr>
              <w:t>а</w:t>
            </w:r>
            <w:r w:rsidRPr="00F51A08">
              <w:rPr>
                <w:rFonts w:ascii="Times New Roman" w:hAnsi="Times New Roman" w:cs="Times New Roman"/>
              </w:rPr>
              <w:t>тивное разв</w:t>
            </w:r>
            <w:r w:rsidRPr="00F51A08">
              <w:rPr>
                <w:rFonts w:ascii="Times New Roman" w:hAnsi="Times New Roman" w:cs="Times New Roman"/>
              </w:rPr>
              <w:t>и</w:t>
            </w:r>
            <w:r w:rsidRPr="00F51A08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712" w:type="dxa"/>
            <w:gridSpan w:val="2"/>
            <w:shd w:val="clear" w:color="auto" w:fill="auto"/>
            <w:textDirection w:val="btLr"/>
          </w:tcPr>
          <w:p w:rsidR="001E72C7" w:rsidRPr="00F51A08" w:rsidRDefault="001E72C7" w:rsidP="00884F46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</w:rPr>
            </w:pPr>
            <w:r w:rsidRPr="00F51A08">
              <w:rPr>
                <w:rStyle w:val="FontStyle207"/>
                <w:rFonts w:ascii="Times New Roman" w:hAnsi="Times New Roman" w:cs="Times New Roman"/>
              </w:rPr>
              <w:t>Итоговый</w:t>
            </w:r>
          </w:p>
          <w:p w:rsidR="001E72C7" w:rsidRPr="00F51A08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F51A08">
              <w:rPr>
                <w:rStyle w:val="FontStyle207"/>
                <w:rFonts w:ascii="Times New Roman" w:hAnsi="Times New Roman" w:cs="Times New Roman"/>
              </w:rPr>
              <w:t xml:space="preserve"> результат</w:t>
            </w: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r>
              <w:t>к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r>
              <w:t>к</w:t>
            </w: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F2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1E72C7" w:rsidTr="00884F46">
        <w:tc>
          <w:tcPr>
            <w:tcW w:w="784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E72C7" w:rsidRPr="006F21FC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</w:tbl>
    <w:p w:rsidR="001E72C7" w:rsidRDefault="001E72C7" w:rsidP="001E72C7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72C7">
        <w:rPr>
          <w:rFonts w:ascii="Times New Roman" w:eastAsia="Times New Roman" w:hAnsi="Times New Roman" w:cs="Times New Roman"/>
          <w:sz w:val="32"/>
          <w:szCs w:val="32"/>
        </w:rPr>
        <w:t>итоговый показатель по группе</w:t>
      </w:r>
    </w:p>
    <w:p w:rsidR="001E72C7" w:rsidRPr="001E72C7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center"/>
        <w:rPr>
          <w:rStyle w:val="FontStyle207"/>
          <w:rFonts w:ascii="Times New Roman" w:hAnsi="Times New Roman"/>
          <w:sz w:val="32"/>
          <w:szCs w:val="32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5353"/>
        <w:gridCol w:w="1134"/>
        <w:gridCol w:w="1276"/>
        <w:gridCol w:w="1275"/>
        <w:gridCol w:w="1276"/>
        <w:gridCol w:w="1276"/>
        <w:gridCol w:w="1319"/>
      </w:tblGrid>
      <w:tr w:rsidR="001E72C7" w:rsidTr="00884F46">
        <w:tc>
          <w:tcPr>
            <w:tcW w:w="5353" w:type="dxa"/>
            <w:tcBorders>
              <w:tl2br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уровень</w:t>
            </w:r>
          </w:p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595" w:type="dxa"/>
            <w:gridSpan w:val="2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E72C7" w:rsidTr="00884F46">
        <w:tc>
          <w:tcPr>
            <w:tcW w:w="5353" w:type="dxa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1E72C7" w:rsidTr="00884F46">
        <w:tc>
          <w:tcPr>
            <w:tcW w:w="5353" w:type="dxa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2C7" w:rsidTr="00884F46">
        <w:tc>
          <w:tcPr>
            <w:tcW w:w="5353" w:type="dxa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2C7" w:rsidTr="00884F46">
        <w:tc>
          <w:tcPr>
            <w:tcW w:w="5353" w:type="dxa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2C7" w:rsidTr="00884F46">
        <w:tc>
          <w:tcPr>
            <w:tcW w:w="5353" w:type="dxa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2C7" w:rsidTr="00884F46">
        <w:tc>
          <w:tcPr>
            <w:tcW w:w="5353" w:type="dxa"/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E72C7" w:rsidRDefault="001E72C7" w:rsidP="00884F46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72C7" w:rsidRPr="00C04AC6" w:rsidRDefault="001E72C7" w:rsidP="001E72C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hAnsi="Times New Roman"/>
          <w:sz w:val="28"/>
          <w:szCs w:val="28"/>
        </w:rPr>
      </w:pPr>
    </w:p>
    <w:p w:rsidR="001E72C7" w:rsidRDefault="001E72C7" w:rsidP="007F397F"/>
    <w:sectPr w:rsidR="001E72C7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rPr>
        <w:rFonts w:ascii="Century Schoolbook" w:hAnsi="Century Schoolbook" w:cs="Times New Roman" w:hint="default"/>
      </w:rPr>
    </w:lvl>
  </w:abstractNum>
  <w:abstractNum w:abstractNumId="12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942296"/>
    <w:rsid w:val="000B52F2"/>
    <w:rsid w:val="00190411"/>
    <w:rsid w:val="001E72C7"/>
    <w:rsid w:val="002179B5"/>
    <w:rsid w:val="004F743C"/>
    <w:rsid w:val="00526693"/>
    <w:rsid w:val="005B4C67"/>
    <w:rsid w:val="00661F6F"/>
    <w:rsid w:val="006823FC"/>
    <w:rsid w:val="0069044F"/>
    <w:rsid w:val="007F397F"/>
    <w:rsid w:val="00917C58"/>
    <w:rsid w:val="00942296"/>
    <w:rsid w:val="0096309A"/>
    <w:rsid w:val="00A44370"/>
    <w:rsid w:val="00AC0DFE"/>
    <w:rsid w:val="00CA59FD"/>
    <w:rsid w:val="00D3454E"/>
    <w:rsid w:val="00EA1536"/>
    <w:rsid w:val="00F6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Style24">
    <w:name w:val="Style24"/>
    <w:basedOn w:val="a"/>
    <w:rsid w:val="001E72C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rsid w:val="001E72C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7">
    <w:name w:val="Font Style207"/>
    <w:rsid w:val="001E72C7"/>
    <w:rPr>
      <w:rFonts w:ascii="Century Schoolbook" w:hAnsi="Century Schoolboo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CipHeR-SRV</cp:lastModifiedBy>
  <cp:revision>7</cp:revision>
  <cp:lastPrinted>2014-10-21T11:17:00Z</cp:lastPrinted>
  <dcterms:created xsi:type="dcterms:W3CDTF">2014-10-12T07:57:00Z</dcterms:created>
  <dcterms:modified xsi:type="dcterms:W3CDTF">2016-09-02T01:33:00Z</dcterms:modified>
</cp:coreProperties>
</file>