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6A63">
      <w:r>
        <w:rPr>
          <w:noProof/>
        </w:rPr>
        <w:drawing>
          <wp:inline distT="0" distB="0" distL="0" distR="0">
            <wp:extent cx="6581775" cy="9734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024" cy="973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A63" w:rsidRDefault="000B6A63"/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неправильное хранение и использование медикаментов и средств дезинфекции, что может повлечь за собой отравления;</w:t>
      </w:r>
    </w:p>
    <w:p w:rsidR="000B6A63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несоблюдение детьми правил безопасного поведения при перемещении из группы в спортивный, музыкальный зал или другое помещение детского сада, особенно при спуске или подъеме по лестнице – причина различных травм у детей.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B6A63" w:rsidRPr="0012005B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12005B">
        <w:rPr>
          <w:rFonts w:ascii="Times New Roman" w:eastAsia="Times New Roman" w:hAnsi="Times New Roman" w:cs="Times New Roman"/>
          <w:b/>
          <w:sz w:val="28"/>
          <w:szCs w:val="28"/>
        </w:rPr>
        <w:t>Требования к оснащению помещений детского сада: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в детских садах, размещенных в двухэтажных зданиях, балконы и лестницы должны иметь высокие перила с прямыми вертикальными, часто расставленными планками;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все открывающиеся окна должны открываться внутрь, закрепляться крючками;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двери не должны закрываться с помощью пружин;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внутренние двери, имеющие частичное остекление, необходимо оградить с обеих сторон экранами из реек на уровне роста ребенка;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внутренние двери в детском саду должны быть постоянно закрыты на запор, на недоступной ребенку высоте;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радиаторы центрального отопления в групповых комнатах, умывальных и других помещениях детского сада должны быть загорожены снимающимися или открывающимися для чистки экранами;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в помещениях групповых и спальных комнат должны быть вывешены комнатные термометры для контроля температурного режима;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в групповой комнате должна находиться медицинская аптечка с набором необходимых медикаментов и перевязочных сре</w:t>
      </w:r>
      <w:proofErr w:type="gramStart"/>
      <w:r w:rsidRPr="00FC625F"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 w:rsidRPr="00FC625F">
        <w:rPr>
          <w:rFonts w:ascii="Times New Roman" w:eastAsia="Times New Roman" w:hAnsi="Times New Roman" w:cs="Times New Roman"/>
          <w:sz w:val="28"/>
          <w:szCs w:val="28"/>
        </w:rPr>
        <w:t>я оказания первой медицинской помощи;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инвентарь для труда должен располагаться в шкафах и на полках, высота которых не должна превышать уровня груди ребенка;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запрещается вбивать гвозди-вешалки на уровне роста ребёнка в помещении детского сада, на верандах. Колышки на вешалках должны быть деревянные;</w:t>
      </w:r>
    </w:p>
    <w:p w:rsidR="000B6A63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запрещается создание игровых уголков, проведение учебного процесса и бытовой деятельности, оформление интерьеров помещений в местах, где выявлены нарушения норм по охране труда, создающие угрозу жизни и здоровья работников или детей.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FC625F">
        <w:rPr>
          <w:rFonts w:ascii="Times New Roman" w:eastAsia="Times New Roman" w:hAnsi="Times New Roman" w:cs="Times New Roman"/>
          <w:b/>
          <w:sz w:val="28"/>
          <w:szCs w:val="28"/>
        </w:rPr>
        <w:t>Требования к содержанию в помещениях детского сада растений: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недопустимо содержание в группах ядовитых и колючих растений;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комнатные растения в уголках природы размещаются с таким расчетом, чтобы ребенок мог осуществлять уход за ними, стоя на полу;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при поливе растений ребенок должен держать лейку ниже уровня своей груди, чтобы вода не стекала за рукава и не попадала на одежду;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на подоконниках помещений детского сада не следует размещать широколистные цветы, снижающие уровень естественного освещения, высота цветов не должна превышать 15 см от подоконника;</w:t>
      </w:r>
    </w:p>
    <w:p w:rsidR="000B6A63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подставки для цветов в групповых комнатах должны быть устойчивые, не выше 65–70 см от пола.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FC625F">
        <w:rPr>
          <w:rFonts w:ascii="Times New Roman" w:eastAsia="Times New Roman" w:hAnsi="Times New Roman" w:cs="Times New Roman"/>
          <w:b/>
          <w:sz w:val="28"/>
          <w:szCs w:val="28"/>
        </w:rPr>
        <w:t xml:space="preserve"> Требования к организации общественно-полезного труда детей: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при выполнении поручений, связанных с обязанностями дежурных по уголку природы и столовой, дети могут выполнять их только под наблюдением взрослого;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lastRenderedPageBreak/>
        <w:t>- во время выполнения поручений категорически запрещается перенос детьми горячей пищи, воды и прочих горячих предметов;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общественно-полезный труд детей старшей и подготовительной групп проводимый в форме самообслуживания (дежурства по столовой, сервировка столов, помощь в подготовке к занятиям, уход за комнатными растениями и т. п.), не должен быть продолжительностью более 20 мин. в день;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категорически запрещается привлекать детей к труду, представляющему опасность инфицирования: уборка санузлов, сбор грязного белья, бытовых отходов.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пользоваться ножницами разрешается детям только под руководством воспитателя;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ножницы для самостоятельной работы воспитанников должны быть с закругленными концами;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ножницы (не во время занятия), как и любые колющие, режущие, опасные для жизни и здоровья воспитанников предметы, медикаменты, а также дезинфицирующие средства должны находиться в недоступном для детей месте;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- в пользование детям даются исправные и безопасные предметы с хорошо закрепленными рукоятками.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1.8. В детском саду в процессе занятий и других видов детской деятельности необходимо организовать обучение детей правилам безопасного поведения в быту, на улице и в самом учреждении.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 xml:space="preserve">1.9. Необходимо помнить, что в соответствии с </w:t>
      </w:r>
      <w:proofErr w:type="spellStart"/>
      <w:r w:rsidRPr="00FC625F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FC625F">
        <w:rPr>
          <w:rFonts w:ascii="Times New Roman" w:eastAsia="Times New Roman" w:hAnsi="Times New Roman" w:cs="Times New Roman"/>
          <w:sz w:val="28"/>
          <w:szCs w:val="28"/>
        </w:rPr>
        <w:t xml:space="preserve"> домашние задания дошкольникам задавать нельзя.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1.10. О каждом несчастном случае или плохом самочувствии воспитанника педагог обязан немедленно сообщить директору ОУ, медицинской сестре, оказать первую доврачебную помощь.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1.11. Воспитатель обязан иметь адреса детей, сведения о месте работы родителей, контактные телефоны родителей и близких родственников. В учреждении на видном месте вывешиваются адреса и номера телефонов администрации ОУ, врача, скорой помощи, пожарной и других аварийных служб.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1.12. Запрещается впускать на территорию детского сада, особенно в здание, неизвестных лиц без предъявления ими документа, удостоверяющего личность посетителя и его право на посещение детского сада.</w:t>
      </w:r>
    </w:p>
    <w:p w:rsidR="000B6A63" w:rsidRPr="00FC625F" w:rsidRDefault="000B6A63" w:rsidP="000B6A6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1.13. Экскурсии, проводимые в целях ознакомления с трудом взрослых, должны быть тщательно подготовлены с учетом возрастных и физических возможностей воспитанников. Детей должны сопровождать не менее 2 взрослых.</w:t>
      </w:r>
    </w:p>
    <w:p w:rsidR="000B6A63" w:rsidRPr="00FC625F" w:rsidRDefault="000B6A63" w:rsidP="000B6A63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625F">
        <w:rPr>
          <w:rFonts w:ascii="Times New Roman" w:eastAsia="Times New Roman" w:hAnsi="Times New Roman" w:cs="Times New Roman"/>
          <w:sz w:val="28"/>
          <w:szCs w:val="28"/>
        </w:rPr>
        <w:t>1.14. Запрещаются экскурсии и прогулки за пределы детского сада без прохождения целевого инструктажа и разрешения администрации.</w:t>
      </w:r>
    </w:p>
    <w:p w:rsidR="000B6A63" w:rsidRPr="00290C25" w:rsidRDefault="000B6A63" w:rsidP="000B6A63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0C25">
        <w:rPr>
          <w:rFonts w:ascii="Times New Roman" w:eastAsia="Times New Roman" w:hAnsi="Times New Roman" w:cs="Times New Roman"/>
          <w:b/>
          <w:sz w:val="28"/>
          <w:szCs w:val="28"/>
        </w:rPr>
        <w:t>Педагог, допустивший невыполнение или нарушение инструкции по технике безопасности при проведении разных видов педагогической деятельности с воспитанниками, привлекается к дисциплинарной ответственности и с ним проводится внеплановый инструктаж и проверка знаний по технике безопасности.</w:t>
      </w:r>
    </w:p>
    <w:p w:rsidR="000B6A63" w:rsidRPr="00290C25" w:rsidRDefault="000B6A63" w:rsidP="000B6A63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0C25">
        <w:rPr>
          <w:rFonts w:ascii="Times New Roman" w:eastAsia="Times New Roman" w:hAnsi="Times New Roman" w:cs="Times New Roman"/>
          <w:b/>
          <w:sz w:val="28"/>
          <w:szCs w:val="28"/>
        </w:rPr>
        <w:t>Контроль знаний осуществлять путем опроса воспитанников, проведения итоговых практических занятий, наблюдения за выполнением усвоенных правил безопасного поведения в естественной обстановке.</w:t>
      </w:r>
    </w:p>
    <w:p w:rsidR="000B6A63" w:rsidRDefault="000B6A63"/>
    <w:sectPr w:rsidR="000B6A63" w:rsidSect="000B6A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6A63"/>
    <w:rsid w:val="000B6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823</Words>
  <Characters>4696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2017-02-14T07:32:00Z</dcterms:created>
  <dcterms:modified xsi:type="dcterms:W3CDTF">2017-02-14T07:35:00Z</dcterms:modified>
</cp:coreProperties>
</file>